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1C" w:rsidRDefault="00171B1C">
      <w:r>
        <w:rPr>
          <w:noProof/>
          <w:lang w:eastAsia="it-IT"/>
        </w:rPr>
        <w:drawing>
          <wp:inline distT="0" distB="0" distL="0" distR="0">
            <wp:extent cx="6120130" cy="98896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171B1C" w:rsidRPr="00171B1C" w:rsidTr="00636D56">
        <w:trPr>
          <w:trHeight w:hRule="exact" w:val="32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solid" w:color="CC9900" w:fill="auto"/>
          </w:tcPr>
          <w:p w:rsidR="00171B1C" w:rsidRPr="00171B1C" w:rsidRDefault="00171B1C" w:rsidP="00171B1C">
            <w:pPr>
              <w:widowControl w:val="0"/>
              <w:kinsoku w:val="0"/>
              <w:spacing w:before="36" w:after="0" w:line="201" w:lineRule="auto"/>
              <w:ind w:left="3528"/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</w:pPr>
            <w:r w:rsidRPr="00171B1C"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  <w:t>Con l’Europa Investiamo nel vostro futuro!</w:t>
            </w:r>
          </w:p>
        </w:tc>
      </w:tr>
    </w:tbl>
    <w:p w:rsidR="00171B1C" w:rsidRPr="00171B1C" w:rsidRDefault="00171B1C" w:rsidP="00171B1C">
      <w:pPr>
        <w:widowControl w:val="0"/>
        <w:kinsoku w:val="0"/>
        <w:spacing w:after="297" w:line="20" w:lineRule="exac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171B1C" w:rsidRPr="00171B1C" w:rsidRDefault="00171B1C" w:rsidP="00171B1C">
      <w:pPr>
        <w:widowControl w:val="0"/>
        <w:shd w:val="solid" w:color="FEFFDB" w:fill="auto"/>
        <w:kinsoku w:val="0"/>
        <w:spacing w:after="0" w:line="240" w:lineRule="auto"/>
        <w:jc w:val="center"/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8"/>
          <w:szCs w:val="28"/>
          <w:lang w:eastAsia="it-IT"/>
        </w:rPr>
      </w:pPr>
      <w:r w:rsidRPr="00171B1C"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8"/>
          <w:szCs w:val="28"/>
          <w:lang w:eastAsia="it-IT"/>
        </w:rPr>
        <w:t>IV CIRCOLO DIDATTICO STATALE “G.B. QUINCI”</w:t>
      </w:r>
    </w:p>
    <w:p w:rsidR="00171B1C" w:rsidRPr="00171B1C" w:rsidRDefault="00171B1C" w:rsidP="00171B1C">
      <w:pPr>
        <w:widowControl w:val="0"/>
        <w:shd w:val="solid" w:color="FEFFDB" w:fill="auto"/>
        <w:kinsoku w:val="0"/>
        <w:spacing w:after="0" w:line="240" w:lineRule="auto"/>
        <w:jc w:val="center"/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8"/>
          <w:szCs w:val="28"/>
          <w:lang w:eastAsia="it-IT"/>
        </w:rPr>
      </w:pPr>
      <w:r w:rsidRPr="00171B1C"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8"/>
          <w:szCs w:val="28"/>
          <w:lang w:eastAsia="it-IT"/>
        </w:rPr>
        <w:t>Scuola Primaria – Scuola Infanzia – C.M. TPEE05900V – COD.FISC. 82007130816</w:t>
      </w:r>
    </w:p>
    <w:p w:rsidR="00171B1C" w:rsidRPr="00171B1C" w:rsidRDefault="00171B1C" w:rsidP="00171B1C">
      <w:pPr>
        <w:widowControl w:val="0"/>
        <w:shd w:val="solid" w:color="FEFFDB" w:fill="auto"/>
        <w:kinsoku w:val="0"/>
        <w:spacing w:after="0" w:line="240" w:lineRule="auto"/>
        <w:jc w:val="center"/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8"/>
          <w:szCs w:val="28"/>
          <w:lang w:eastAsia="it-IT"/>
        </w:rPr>
      </w:pPr>
      <w:r w:rsidRPr="00171B1C"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8"/>
          <w:szCs w:val="28"/>
          <w:lang w:eastAsia="it-IT"/>
        </w:rPr>
        <w:t>VIA G. BELLI, N. 1   - 91026 MAZARA DEL VALLO (TP)</w:t>
      </w:r>
    </w:p>
    <w:p w:rsidR="00171B1C" w:rsidRPr="00171B1C" w:rsidRDefault="00171B1C" w:rsidP="00171B1C">
      <w:pPr>
        <w:widowControl w:val="0"/>
        <w:shd w:val="solid" w:color="FEFFDB" w:fill="auto"/>
        <w:kinsoku w:val="0"/>
        <w:spacing w:after="0" w:line="240" w:lineRule="auto"/>
        <w:jc w:val="center"/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8"/>
          <w:szCs w:val="28"/>
          <w:lang w:eastAsia="it-IT"/>
        </w:rPr>
      </w:pPr>
      <w:r w:rsidRPr="00171B1C"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8"/>
          <w:szCs w:val="28"/>
          <w:lang w:eastAsia="it-IT"/>
        </w:rPr>
        <w:t>TEL. 0923/652578 FAX 0923/652556</w:t>
      </w:r>
    </w:p>
    <w:p w:rsidR="005F639B" w:rsidRDefault="00171B1C" w:rsidP="00171B1C">
      <w:pPr>
        <w:widowControl w:val="0"/>
        <w:shd w:val="solid" w:color="FEFFDB" w:fill="auto"/>
        <w:kinsoku w:val="0"/>
        <w:spacing w:after="0" w:line="240" w:lineRule="auto"/>
        <w:jc w:val="center"/>
        <w:rPr>
          <w:rFonts w:ascii="Arial Narrow" w:eastAsiaTheme="minorEastAsia" w:hAnsi="Arial Narrow" w:cs="Arial Narrow"/>
          <w:color w:val="000080"/>
          <w:spacing w:val="-1"/>
          <w:sz w:val="24"/>
          <w:szCs w:val="24"/>
          <w:lang w:eastAsia="it-IT"/>
        </w:rPr>
      </w:pPr>
      <w:proofErr w:type="gramStart"/>
      <w:r w:rsidRPr="00171B1C"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4"/>
          <w:szCs w:val="24"/>
          <w:lang w:eastAsia="it-IT"/>
        </w:rPr>
        <w:t>e-mail</w:t>
      </w:r>
      <w:proofErr w:type="gramEnd"/>
      <w:r w:rsidRPr="00171B1C"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4"/>
          <w:szCs w:val="24"/>
          <w:lang w:eastAsia="it-IT"/>
        </w:rPr>
        <w:t xml:space="preserve"> </w:t>
      </w:r>
      <w:hyperlink r:id="rId6" w:history="1">
        <w:r w:rsidRPr="00171B1C">
          <w:rPr>
            <w:rFonts w:ascii="Arial Narrow" w:eastAsiaTheme="minorEastAsia" w:hAnsi="Arial Narrow" w:cs="Arial Narrow"/>
            <w:b/>
            <w:bCs/>
            <w:color w:val="0563C1"/>
            <w:spacing w:val="-6"/>
            <w:w w:val="105"/>
            <w:sz w:val="24"/>
            <w:szCs w:val="24"/>
            <w:u w:val="single"/>
            <w:lang w:eastAsia="it-IT"/>
          </w:rPr>
          <w:t>tpee05900v@istruzione.it</w:t>
        </w:r>
      </w:hyperlink>
      <w:r w:rsidRPr="00171B1C"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4"/>
          <w:szCs w:val="24"/>
          <w:lang w:eastAsia="it-IT"/>
        </w:rPr>
        <w:t xml:space="preserve"> – </w:t>
      </w:r>
      <w:proofErr w:type="spellStart"/>
      <w:r w:rsidRPr="00171B1C"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4"/>
          <w:szCs w:val="24"/>
          <w:lang w:eastAsia="it-IT"/>
        </w:rPr>
        <w:t>pec</w:t>
      </w:r>
      <w:proofErr w:type="spellEnd"/>
      <w:r w:rsidRPr="00171B1C"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4"/>
          <w:szCs w:val="24"/>
          <w:lang w:eastAsia="it-IT"/>
        </w:rPr>
        <w:t xml:space="preserve"> </w:t>
      </w:r>
      <w:hyperlink r:id="rId7" w:history="1">
        <w:r w:rsidRPr="00171B1C">
          <w:rPr>
            <w:rFonts w:ascii="Arial Narrow" w:eastAsiaTheme="minorEastAsia" w:hAnsi="Arial Narrow" w:cs="Arial Narrow"/>
            <w:b/>
            <w:bCs/>
            <w:color w:val="0563C1"/>
            <w:spacing w:val="-6"/>
            <w:w w:val="105"/>
            <w:sz w:val="24"/>
            <w:szCs w:val="24"/>
            <w:u w:val="single"/>
            <w:lang w:eastAsia="it-IT"/>
          </w:rPr>
          <w:t>tpee05900v@pec.istruzione.it</w:t>
        </w:r>
      </w:hyperlink>
      <w:r w:rsidRPr="00171B1C"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4"/>
          <w:szCs w:val="24"/>
          <w:lang w:eastAsia="it-IT"/>
        </w:rPr>
        <w:t xml:space="preserve"> sito </w:t>
      </w:r>
      <w:hyperlink r:id="rId8" w:history="1">
        <w:r w:rsidRPr="00171B1C">
          <w:rPr>
            <w:rFonts w:ascii="Arial Narrow" w:eastAsiaTheme="minorEastAsia" w:hAnsi="Arial Narrow" w:cs="Arial Narrow"/>
            <w:b/>
            <w:bCs/>
            <w:color w:val="0563C1"/>
            <w:spacing w:val="-6"/>
            <w:w w:val="105"/>
            <w:sz w:val="24"/>
            <w:szCs w:val="24"/>
            <w:u w:val="single"/>
            <w:lang w:eastAsia="it-IT"/>
          </w:rPr>
          <w:t>www.quartocircolomazara.gov.it</w:t>
        </w:r>
      </w:hyperlink>
      <w:r w:rsidRPr="00171B1C">
        <w:rPr>
          <w:rFonts w:ascii="Arial Narrow" w:eastAsiaTheme="minorEastAsia" w:hAnsi="Arial Narrow" w:cs="Arial Narrow"/>
          <w:b/>
          <w:bCs/>
          <w:color w:val="000207"/>
          <w:spacing w:val="-6"/>
          <w:w w:val="105"/>
          <w:sz w:val="24"/>
          <w:szCs w:val="24"/>
          <w:lang w:eastAsia="it-IT"/>
        </w:rPr>
        <w:t xml:space="preserve"> </w:t>
      </w:r>
    </w:p>
    <w:p w:rsidR="005F639B" w:rsidRDefault="005F639B" w:rsidP="005F639B">
      <w:pPr>
        <w:rPr>
          <w:rFonts w:ascii="Arial Narrow" w:eastAsiaTheme="minorEastAsia" w:hAnsi="Arial Narrow" w:cs="Arial Narrow"/>
          <w:sz w:val="24"/>
          <w:szCs w:val="24"/>
          <w:lang w:eastAsia="it-IT"/>
        </w:rPr>
      </w:pPr>
    </w:p>
    <w:p w:rsidR="00E874DC" w:rsidRPr="00AC7D47" w:rsidRDefault="00E874DC" w:rsidP="005F639B">
      <w:pP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AC7D47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Allegato 4 Informativa Privacy</w:t>
      </w:r>
    </w:p>
    <w:p w:rsidR="005F639B" w:rsidRPr="00585F5D" w:rsidRDefault="005F639B" w:rsidP="005F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5F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FONDI STRUTTURALI EUROPEI - PON “Per la scuola, competenze e ambienti per l’apprendimento” 2014-2020 “Progetti di inclusione sociale e lotta al disagio nonché per garantire l’apertura delle scuole oltre l’orario scolastico soprattutto nella aree a rischio e in quelle periferiche”. </w:t>
      </w:r>
      <w:proofErr w:type="spellStart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Prot</w:t>
      </w:r>
      <w:proofErr w:type="spellEnd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proofErr w:type="gramStart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n</w:t>
      </w:r>
      <w:proofErr w:type="gramEnd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°AOODGEFID</w:t>
      </w:r>
      <w:proofErr w:type="spellEnd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/10862 del 16/09/2016 - Obiettivo specifico 10.1. – Riduzione del fallimento formativo precoce e della dispersione scolastica e formativa. Azione 10.1.1 – Interventi di sostegno agli studenti caratterizzati da particolari fragilità, tra cui anche persone con disabilità (azioni di tutoring e </w:t>
      </w:r>
      <w:proofErr w:type="spellStart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mentoring</w:t>
      </w:r>
      <w:proofErr w:type="spellEnd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, attività di sostegno didattico e di </w:t>
      </w:r>
      <w:proofErr w:type="spellStart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counselling</w:t>
      </w:r>
      <w:proofErr w:type="spellEnd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, attività integrative, incluse quelle sportive, in orario extrascolastico, azioni rivolte alle famiglie di appartenenza, ecc.). Sotto-azione 10.1.1.A Interventi per il successo scolastico degli studenti.</w:t>
      </w:r>
    </w:p>
    <w:p w:rsidR="005F639B" w:rsidRPr="00585F5D" w:rsidRDefault="005F639B" w:rsidP="005F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</w:pPr>
      <w:r w:rsidRPr="00585F5D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>TITOLO PROGETTO: “La Scuola Comunità educante ed inclusiva”</w:t>
      </w:r>
    </w:p>
    <w:p w:rsidR="005F639B" w:rsidRPr="00585F5D" w:rsidRDefault="005F639B" w:rsidP="005F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5F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CODICE PROGETTO 10.1.1A-FSEPON-SI-2017-374.  CUP: </w:t>
      </w:r>
      <w:r w:rsidRPr="00585F5D">
        <w:rPr>
          <w:rFonts w:ascii="Times New Roman" w:hAnsi="Times New Roman" w:cs="Times New Roman"/>
          <w:b/>
          <w:color w:val="000000"/>
          <w:sz w:val="24"/>
          <w:szCs w:val="24"/>
        </w:rPr>
        <w:t>E96D17000140006</w:t>
      </w:r>
    </w:p>
    <w:p w:rsidR="005F639B" w:rsidRPr="00585F5D" w:rsidRDefault="005F639B" w:rsidP="005F639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F639B" w:rsidRPr="00EC6FE0" w:rsidTr="004B42F2">
        <w:trPr>
          <w:jc w:val="center"/>
        </w:trPr>
        <w:tc>
          <w:tcPr>
            <w:tcW w:w="10183" w:type="dxa"/>
            <w:shd w:val="clear" w:color="auto" w:fill="CCFFFF"/>
          </w:tcPr>
          <w:p w:rsidR="005F639B" w:rsidRPr="00FE3671" w:rsidRDefault="005F639B" w:rsidP="004B42F2">
            <w:pPr>
              <w:pStyle w:val="Titolo"/>
              <w:rPr>
                <w:b/>
                <w:sz w:val="22"/>
                <w:szCs w:val="22"/>
                <w:lang w:val="it-IT" w:eastAsia="it-IT"/>
              </w:rPr>
            </w:pPr>
            <w:r w:rsidRPr="00FE3671">
              <w:rPr>
                <w:b/>
                <w:sz w:val="22"/>
                <w:szCs w:val="22"/>
                <w:lang w:val="it-IT" w:eastAsia="it-IT"/>
              </w:rPr>
              <w:t xml:space="preserve">INFORMATIVA AGLI INTERESSATI </w:t>
            </w:r>
          </w:p>
          <w:p w:rsidR="005F639B" w:rsidRPr="00FE3671" w:rsidRDefault="005F639B" w:rsidP="004B42F2">
            <w:pPr>
              <w:pStyle w:val="Titolo"/>
              <w:rPr>
                <w:sz w:val="22"/>
                <w:szCs w:val="22"/>
                <w:lang w:val="it-IT" w:eastAsia="it-IT"/>
              </w:rPr>
            </w:pPr>
            <w:r w:rsidRPr="00FE3671">
              <w:rPr>
                <w:sz w:val="22"/>
                <w:szCs w:val="22"/>
                <w:lang w:val="it-IT" w:eastAsia="it-IT"/>
              </w:rPr>
              <w:t>(</w:t>
            </w:r>
            <w:proofErr w:type="gramStart"/>
            <w:r w:rsidRPr="00FE3671">
              <w:rPr>
                <w:sz w:val="22"/>
                <w:szCs w:val="22"/>
                <w:lang w:val="it-IT" w:eastAsia="it-IT"/>
              </w:rPr>
              <w:t>ai</w:t>
            </w:r>
            <w:proofErr w:type="gramEnd"/>
            <w:r w:rsidRPr="00FE3671">
              <w:rPr>
                <w:sz w:val="22"/>
                <w:szCs w:val="22"/>
                <w:lang w:val="it-IT" w:eastAsia="it-IT"/>
              </w:rPr>
              <w:t xml:space="preserve"> sensi dell’articolo 13 del D. </w:t>
            </w:r>
            <w:proofErr w:type="spellStart"/>
            <w:r w:rsidRPr="00FE3671">
              <w:rPr>
                <w:sz w:val="22"/>
                <w:szCs w:val="22"/>
                <w:lang w:val="it-IT" w:eastAsia="it-IT"/>
              </w:rPr>
              <w:t>Lgs</w:t>
            </w:r>
            <w:proofErr w:type="spellEnd"/>
            <w:r w:rsidRPr="00FE3671">
              <w:rPr>
                <w:sz w:val="22"/>
                <w:szCs w:val="22"/>
                <w:lang w:val="it-IT" w:eastAsia="it-IT"/>
              </w:rPr>
              <w:t>. n. 196/2003)</w:t>
            </w:r>
          </w:p>
        </w:tc>
      </w:tr>
    </w:tbl>
    <w:p w:rsidR="005F639B" w:rsidRPr="003104CD" w:rsidRDefault="005F639B" w:rsidP="005F63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EC6FE0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           </w:t>
      </w:r>
    </w:p>
    <w:p w:rsidR="005F639B" w:rsidRPr="003104CD" w:rsidRDefault="005F639B" w:rsidP="005F639B">
      <w:pPr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Ai sensi dell’articolo 13 del Testo Unico (D. </w:t>
      </w:r>
      <w:proofErr w:type="spellStart"/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Lgs</w:t>
      </w:r>
      <w:proofErr w:type="spellEnd"/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. 196/2003)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il IV CIRCOLO DIDATTICO G.B. Quinci” 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Mazara del Vallo 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5F639B" w:rsidRPr="003104CD" w:rsidRDefault="005F639B" w:rsidP="005F639B">
      <w:pPr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    Lei, in quanto interessato dai trattamenti effettuati presso questa Istituzione scolastica, ha il diritto di essere informato sulle caratteristiche del trattamento dei Suoi dati e sui diritti che la legge Le riconosce. </w:t>
      </w:r>
    </w:p>
    <w:p w:rsidR="005F639B" w:rsidRPr="003104CD" w:rsidRDefault="005F639B" w:rsidP="005F639B">
      <w:pPr>
        <w:spacing w:before="1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Pertanto, i dati conferiti saranno raccolti e trattati secondo quanto di seguito riportato:</w:t>
      </w:r>
    </w:p>
    <w:p w:rsidR="005F639B" w:rsidRPr="003104CD" w:rsidRDefault="005F639B" w:rsidP="005F639B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it-IT"/>
        </w:rPr>
        <w:t>La natura relativa al conferimento dei dati è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</w:t>
      </w:r>
      <w:r w:rsidRPr="003104C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it-IT"/>
        </w:rPr>
        <w:t>necessaria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5F639B" w:rsidRPr="003104CD" w:rsidRDefault="005F639B" w:rsidP="005F639B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it-IT"/>
        </w:rPr>
        <w:lastRenderedPageBreak/>
        <w:t>Il trattamento dei dati personali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finalità;</w:t>
      </w:r>
    </w:p>
    <w:p w:rsidR="005F639B" w:rsidRPr="003104CD" w:rsidRDefault="005F639B" w:rsidP="005F639B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I dati richiesti al Fornitore sono strettamente funzionali all’instaurazione e prosecuzione del rapporto, pertanto le </w:t>
      </w:r>
      <w:r w:rsidRPr="003104C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it-IT"/>
        </w:rPr>
        <w:t xml:space="preserve">conseguenze di un eventuale rifiuto 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comporteranno l’impossibilità di codesta Scuola di instaurare e proseguire il rapporto.</w:t>
      </w:r>
    </w:p>
    <w:p w:rsidR="005F639B" w:rsidRPr="003104CD" w:rsidRDefault="005F639B" w:rsidP="005F639B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I dati, qualora ciò sia strumentale al perseguimento delle finalità indicate al punto A, potranno essere comunicati a </w:t>
      </w:r>
      <w:r w:rsidRPr="003104CD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it-IT"/>
        </w:rPr>
        <w:t>Forze Armate, Uffici Giudiziari, Altre Amministrazioni Pubbliche (qualora ciò sia previsto dalla legge), studi professionali e di consulenza.</w:t>
      </w:r>
    </w:p>
    <w:p w:rsidR="005F639B" w:rsidRPr="003104CD" w:rsidRDefault="005F639B" w:rsidP="005F639B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Titolare del Trattamento è</w:t>
      </w:r>
      <w:r w:rsidRPr="005F639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il IV CIRCOLO DIDATTICO G.B. Quinci” 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Mazara del Vallo 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nella persona del Dirigente Scolastico Pro-tempore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P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rof.</w:t>
      </w:r>
      <w:r w:rsidR="00AC7D4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Vito Lucio Nobile Fidanza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con sede in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G. Belli n. 1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.</w:t>
      </w:r>
    </w:p>
    <w:p w:rsidR="005F639B" w:rsidRPr="003104CD" w:rsidRDefault="005F639B" w:rsidP="005F639B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La informiamo altresì che Lei potrà esercitare i diritti, di cui all’art. 7 </w:t>
      </w:r>
      <w:r w:rsidRPr="003104CD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del Testo Unico in materia di trattamento di dati personali</w:t>
      </w: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, presentando istanza alla segreteria o al Responsabile del Trattamento, richiedendo l’apposito modulo.</w:t>
      </w:r>
    </w:p>
    <w:p w:rsidR="005F639B" w:rsidRPr="003104CD" w:rsidRDefault="005F639B" w:rsidP="005F639B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</w:p>
    <w:p w:rsidR="005F639B" w:rsidRPr="003104CD" w:rsidRDefault="005F639B" w:rsidP="005F639B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In particolare la legge, in qualità di interessato, Le consente di:</w:t>
      </w:r>
    </w:p>
    <w:p w:rsidR="005F639B" w:rsidRPr="003104CD" w:rsidRDefault="005F639B" w:rsidP="005F639B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proofErr w:type="gramStart"/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accedere</w:t>
      </w:r>
      <w:proofErr w:type="gramEnd"/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alle informazioni che la riguardano e conoscere le finalità e le modalità del trattamento, nonché la logica dello stesso;</w:t>
      </w:r>
    </w:p>
    <w:p w:rsidR="005F639B" w:rsidRPr="003104CD" w:rsidRDefault="005F639B" w:rsidP="005F639B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proofErr w:type="gramStart"/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chiedere</w:t>
      </w:r>
      <w:proofErr w:type="gramEnd"/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la cancellazione, il blocco o la trasformazione in forma anonima dei dati trattati in violazione della legge;</w:t>
      </w:r>
    </w:p>
    <w:p w:rsidR="005F639B" w:rsidRPr="003104CD" w:rsidRDefault="005F639B" w:rsidP="005F639B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proofErr w:type="gramStart"/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opporsi</w:t>
      </w:r>
      <w:proofErr w:type="gramEnd"/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al trattamento per motivi legittimi;</w:t>
      </w:r>
    </w:p>
    <w:p w:rsidR="005F639B" w:rsidRPr="003104CD" w:rsidRDefault="005F639B" w:rsidP="005F639B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</w:pPr>
      <w:proofErr w:type="gramStart"/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chiedere</w:t>
      </w:r>
      <w:proofErr w:type="gramEnd"/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l’aggiornamento, la rettificazione o, qualora ne abbia interesse, l’integrazione dei dati trattati.</w:t>
      </w:r>
    </w:p>
    <w:p w:rsidR="005F639B" w:rsidRPr="003104CD" w:rsidRDefault="005F639B" w:rsidP="005F639B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Il Dirigente scolastico</w:t>
      </w:r>
    </w:p>
    <w:p w:rsidR="005F639B" w:rsidRPr="003104CD" w:rsidRDefault="005F639B" w:rsidP="005F639B">
      <w:pPr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Prof.</w:t>
      </w:r>
      <w:r w:rsidR="00AC7D4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Vito Lucio Nobile Fidanza </w:t>
      </w:r>
    </w:p>
    <w:p w:rsidR="005F639B" w:rsidRPr="003104CD" w:rsidRDefault="005F639B" w:rsidP="005F639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F639B" w:rsidRPr="003104CD" w:rsidTr="004B42F2">
        <w:trPr>
          <w:jc w:val="center"/>
        </w:trPr>
        <w:tc>
          <w:tcPr>
            <w:tcW w:w="10250" w:type="dxa"/>
            <w:shd w:val="clear" w:color="auto" w:fill="CCFFFF"/>
          </w:tcPr>
          <w:p w:rsidR="005F639B" w:rsidRPr="003104CD" w:rsidRDefault="005F639B" w:rsidP="004B42F2">
            <w:pPr>
              <w:ind w:left="5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10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DICHIARAZIONE DELL’INTERESSATO/A</w:t>
            </w:r>
          </w:p>
        </w:tc>
      </w:tr>
    </w:tbl>
    <w:p w:rsidR="005F639B" w:rsidRPr="003104CD" w:rsidRDefault="005F639B" w:rsidP="005F639B">
      <w:pPr>
        <w:spacing w:line="360" w:lineRule="auto"/>
        <w:ind w:left="51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639B" w:rsidRPr="003104CD" w:rsidRDefault="00633349" w:rsidP="005F63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F639B" w:rsidRPr="003104CD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Informato/a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5F639B" w:rsidRPr="003104CD" w:rsidRDefault="009329E8" w:rsidP="005F63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bookmarkStart w:id="0" w:name="_GoBack"/>
      <w:bookmarkEnd w:id="0"/>
      <w:proofErr w:type="gramEnd"/>
      <w:r w:rsidR="005F639B" w:rsidRPr="003104CD">
        <w:rPr>
          <w:rFonts w:ascii="Times New Roman" w:eastAsia="Times New Roman" w:hAnsi="Times New Roman" w:cs="Times New Roman"/>
          <w:sz w:val="24"/>
          <w:szCs w:val="24"/>
          <w:lang w:eastAsia="it-IT"/>
        </w:rPr>
        <w:t>, lì ____/____/_______</w:t>
      </w:r>
    </w:p>
    <w:p w:rsidR="005F639B" w:rsidRPr="003104CD" w:rsidRDefault="005F639B" w:rsidP="005F63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639B" w:rsidRPr="003104CD" w:rsidRDefault="005F639B" w:rsidP="005F63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Firma leggibile dell’interessato</w:t>
      </w:r>
    </w:p>
    <w:p w:rsidR="005F639B" w:rsidRPr="003104CD" w:rsidRDefault="005F639B" w:rsidP="005F63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04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______________________________</w:t>
      </w:r>
    </w:p>
    <w:sectPr w:rsidR="005F639B" w:rsidRPr="003104CD" w:rsidSect="009A61A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8408"/>
    <w:multiLevelType w:val="singleLevel"/>
    <w:tmpl w:val="58839FED"/>
    <w:lvl w:ilvl="0">
      <w:numFmt w:val="bullet"/>
      <w:lvlText w:val="·"/>
      <w:lvlJc w:val="left"/>
      <w:pPr>
        <w:tabs>
          <w:tab w:val="num" w:pos="360"/>
        </w:tabs>
        <w:ind w:left="936"/>
      </w:pPr>
      <w:rPr>
        <w:rFonts w:ascii="Symbol" w:hAnsi="Symbol"/>
        <w:b/>
        <w:snapToGrid/>
        <w:spacing w:val="-1"/>
        <w:sz w:val="20"/>
      </w:rPr>
    </w:lvl>
  </w:abstractNum>
  <w:abstractNum w:abstractNumId="1" w15:restartNumberingAfterBreak="0">
    <w:nsid w:val="12AC7306"/>
    <w:multiLevelType w:val="hybridMultilevel"/>
    <w:tmpl w:val="BB02F47C"/>
    <w:lvl w:ilvl="0" w:tplc="38D8081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327C1"/>
    <w:multiLevelType w:val="hybridMultilevel"/>
    <w:tmpl w:val="EB466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6C6253"/>
    <w:multiLevelType w:val="hybridMultilevel"/>
    <w:tmpl w:val="DC9266D2"/>
    <w:lvl w:ilvl="0" w:tplc="D38E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17F4"/>
    <w:multiLevelType w:val="hybridMultilevel"/>
    <w:tmpl w:val="A12A7B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E6CD72">
      <w:numFmt w:val="bullet"/>
      <w:lvlText w:val=""/>
      <w:lvlJc w:val="left"/>
      <w:pPr>
        <w:ind w:left="1440" w:hanging="360"/>
      </w:pPr>
      <w:rPr>
        <w:rFonts w:ascii="Cambria" w:eastAsiaTheme="minorEastAsia" w:hAnsi="Cambri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F0080"/>
    <w:multiLevelType w:val="hybridMultilevel"/>
    <w:tmpl w:val="95F6AC00"/>
    <w:lvl w:ilvl="0" w:tplc="0C86EF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76D8"/>
    <w:multiLevelType w:val="hybridMultilevel"/>
    <w:tmpl w:val="0A68B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DF5"/>
    <w:multiLevelType w:val="hybridMultilevel"/>
    <w:tmpl w:val="073E3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246F2"/>
    <w:multiLevelType w:val="hybridMultilevel"/>
    <w:tmpl w:val="7E920550"/>
    <w:lvl w:ilvl="0" w:tplc="F6420C7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F86B1E"/>
    <w:multiLevelType w:val="hybridMultilevel"/>
    <w:tmpl w:val="406CD16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F1010"/>
    <w:multiLevelType w:val="hybridMultilevel"/>
    <w:tmpl w:val="E0ACB5D6"/>
    <w:lvl w:ilvl="0" w:tplc="8AFEC958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13B48"/>
    <w:multiLevelType w:val="hybridMultilevel"/>
    <w:tmpl w:val="ED4652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C90D00"/>
    <w:multiLevelType w:val="hybridMultilevel"/>
    <w:tmpl w:val="87CAD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071156"/>
    <w:multiLevelType w:val="hybridMultilevel"/>
    <w:tmpl w:val="12D85ECE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2260F"/>
    <w:multiLevelType w:val="hybridMultilevel"/>
    <w:tmpl w:val="8DB28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069D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710676"/>
    <w:multiLevelType w:val="hybridMultilevel"/>
    <w:tmpl w:val="587E509C"/>
    <w:lvl w:ilvl="0" w:tplc="0C86EF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7434C"/>
    <w:multiLevelType w:val="hybridMultilevel"/>
    <w:tmpl w:val="17DEFA38"/>
    <w:lvl w:ilvl="0" w:tplc="73A880D0">
      <w:start w:val="1"/>
      <w:numFmt w:val="lowerLetter"/>
      <w:lvlText w:val="%1-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57961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84343D"/>
    <w:multiLevelType w:val="hybridMultilevel"/>
    <w:tmpl w:val="206E85C2"/>
    <w:lvl w:ilvl="0" w:tplc="FA72AD20">
      <w:start w:val="1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0"/>
  </w:num>
  <w:num w:numId="5">
    <w:abstractNumId w:val="2"/>
  </w:num>
  <w:num w:numId="6">
    <w:abstractNumId w:val="18"/>
  </w:num>
  <w:num w:numId="7">
    <w:abstractNumId w:val="6"/>
  </w:num>
  <w:num w:numId="8">
    <w:abstractNumId w:val="16"/>
  </w:num>
  <w:num w:numId="9">
    <w:abstractNumId w:val="14"/>
  </w:num>
  <w:num w:numId="10">
    <w:abstractNumId w:val="8"/>
  </w:num>
  <w:num w:numId="11">
    <w:abstractNumId w:val="19"/>
  </w:num>
  <w:num w:numId="12">
    <w:abstractNumId w:val="22"/>
  </w:num>
  <w:num w:numId="13">
    <w:abstractNumId w:val="3"/>
  </w:num>
  <w:num w:numId="14">
    <w:abstractNumId w:val="11"/>
  </w:num>
  <w:num w:numId="15">
    <w:abstractNumId w:val="7"/>
  </w:num>
  <w:num w:numId="16">
    <w:abstractNumId w:val="21"/>
  </w:num>
  <w:num w:numId="17">
    <w:abstractNumId w:val="24"/>
  </w:num>
  <w:num w:numId="18">
    <w:abstractNumId w:val="12"/>
  </w:num>
  <w:num w:numId="19">
    <w:abstractNumId w:val="1"/>
  </w:num>
  <w:num w:numId="20">
    <w:abstractNumId w:val="25"/>
  </w:num>
  <w:num w:numId="21">
    <w:abstractNumId w:val="23"/>
  </w:num>
  <w:num w:numId="22">
    <w:abstractNumId w:val="10"/>
  </w:num>
  <w:num w:numId="23">
    <w:abstractNumId w:val="20"/>
  </w:num>
  <w:num w:numId="24">
    <w:abstractNumId w:val="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8"/>
    <w:rsid w:val="00002FBD"/>
    <w:rsid w:val="00057E6C"/>
    <w:rsid w:val="00060980"/>
    <w:rsid w:val="000A1F60"/>
    <w:rsid w:val="000A502A"/>
    <w:rsid w:val="000A75C1"/>
    <w:rsid w:val="000B1E89"/>
    <w:rsid w:val="000C63D8"/>
    <w:rsid w:val="000C6A13"/>
    <w:rsid w:val="000F2CB6"/>
    <w:rsid w:val="0012355E"/>
    <w:rsid w:val="0013019B"/>
    <w:rsid w:val="0013244D"/>
    <w:rsid w:val="001362D1"/>
    <w:rsid w:val="00171B1C"/>
    <w:rsid w:val="00172515"/>
    <w:rsid w:val="00172B46"/>
    <w:rsid w:val="0017317D"/>
    <w:rsid w:val="001C3CD2"/>
    <w:rsid w:val="001D35C4"/>
    <w:rsid w:val="00203272"/>
    <w:rsid w:val="002345B7"/>
    <w:rsid w:val="00247E98"/>
    <w:rsid w:val="00277B27"/>
    <w:rsid w:val="002951DA"/>
    <w:rsid w:val="002E5E97"/>
    <w:rsid w:val="002F00F6"/>
    <w:rsid w:val="00310D82"/>
    <w:rsid w:val="00337592"/>
    <w:rsid w:val="00343444"/>
    <w:rsid w:val="0039226A"/>
    <w:rsid w:val="003A3EA6"/>
    <w:rsid w:val="003A6C93"/>
    <w:rsid w:val="003C28FF"/>
    <w:rsid w:val="00442CB5"/>
    <w:rsid w:val="00461807"/>
    <w:rsid w:val="00485FB7"/>
    <w:rsid w:val="00497750"/>
    <w:rsid w:val="004C40F2"/>
    <w:rsid w:val="00506B0B"/>
    <w:rsid w:val="005211A5"/>
    <w:rsid w:val="00567298"/>
    <w:rsid w:val="00597852"/>
    <w:rsid w:val="005C4F96"/>
    <w:rsid w:val="005D523A"/>
    <w:rsid w:val="005F639B"/>
    <w:rsid w:val="005F71AD"/>
    <w:rsid w:val="00615205"/>
    <w:rsid w:val="00633349"/>
    <w:rsid w:val="00637516"/>
    <w:rsid w:val="00653683"/>
    <w:rsid w:val="006650AF"/>
    <w:rsid w:val="0069286B"/>
    <w:rsid w:val="006A020B"/>
    <w:rsid w:val="006B2CB3"/>
    <w:rsid w:val="006E48DF"/>
    <w:rsid w:val="0070784D"/>
    <w:rsid w:val="00711CA5"/>
    <w:rsid w:val="00721CAD"/>
    <w:rsid w:val="00773619"/>
    <w:rsid w:val="00776EA5"/>
    <w:rsid w:val="007B6AC1"/>
    <w:rsid w:val="0080220E"/>
    <w:rsid w:val="008141E8"/>
    <w:rsid w:val="008336F5"/>
    <w:rsid w:val="008512C0"/>
    <w:rsid w:val="008712FE"/>
    <w:rsid w:val="00890ECD"/>
    <w:rsid w:val="008B3A0B"/>
    <w:rsid w:val="008D2BAF"/>
    <w:rsid w:val="008D32CC"/>
    <w:rsid w:val="008D61BA"/>
    <w:rsid w:val="008E6405"/>
    <w:rsid w:val="008F4335"/>
    <w:rsid w:val="00907BC1"/>
    <w:rsid w:val="00916B5C"/>
    <w:rsid w:val="009171C3"/>
    <w:rsid w:val="009253BA"/>
    <w:rsid w:val="009329E8"/>
    <w:rsid w:val="009417F6"/>
    <w:rsid w:val="00957D43"/>
    <w:rsid w:val="00991AA7"/>
    <w:rsid w:val="009A1916"/>
    <w:rsid w:val="009A5358"/>
    <w:rsid w:val="009A61A0"/>
    <w:rsid w:val="009B308A"/>
    <w:rsid w:val="009E5FDF"/>
    <w:rsid w:val="00A00208"/>
    <w:rsid w:val="00A14FEF"/>
    <w:rsid w:val="00A21F4B"/>
    <w:rsid w:val="00A403DB"/>
    <w:rsid w:val="00A57C88"/>
    <w:rsid w:val="00A61DD1"/>
    <w:rsid w:val="00A6741D"/>
    <w:rsid w:val="00A875F8"/>
    <w:rsid w:val="00A94504"/>
    <w:rsid w:val="00AC7D47"/>
    <w:rsid w:val="00AE7AE3"/>
    <w:rsid w:val="00B12C22"/>
    <w:rsid w:val="00B52EA8"/>
    <w:rsid w:val="00B5414E"/>
    <w:rsid w:val="00B73035"/>
    <w:rsid w:val="00BD1D15"/>
    <w:rsid w:val="00BE02B0"/>
    <w:rsid w:val="00BE5C84"/>
    <w:rsid w:val="00BF6DEC"/>
    <w:rsid w:val="00C16DED"/>
    <w:rsid w:val="00C83BC8"/>
    <w:rsid w:val="00CD7076"/>
    <w:rsid w:val="00D55D17"/>
    <w:rsid w:val="00D87E0B"/>
    <w:rsid w:val="00DB1B01"/>
    <w:rsid w:val="00DE3464"/>
    <w:rsid w:val="00E06D77"/>
    <w:rsid w:val="00E50CE2"/>
    <w:rsid w:val="00E53C04"/>
    <w:rsid w:val="00E874DC"/>
    <w:rsid w:val="00E96B6F"/>
    <w:rsid w:val="00EA2F65"/>
    <w:rsid w:val="00EA6B70"/>
    <w:rsid w:val="00EB1583"/>
    <w:rsid w:val="00EF3EAD"/>
    <w:rsid w:val="00EF4C36"/>
    <w:rsid w:val="00F046EB"/>
    <w:rsid w:val="00F10878"/>
    <w:rsid w:val="00F26BD0"/>
    <w:rsid w:val="00F42234"/>
    <w:rsid w:val="00F613F7"/>
    <w:rsid w:val="00F9103F"/>
    <w:rsid w:val="00F97ACD"/>
    <w:rsid w:val="00FB3CCC"/>
    <w:rsid w:val="00FB6CFE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86A40-241B-48DF-AFAE-FDF88F4C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171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171B1C"/>
    <w:rPr>
      <w:rFonts w:ascii="Arial Narrow" w:hAnsi="Arial Narrow"/>
      <w:sz w:val="20"/>
    </w:rPr>
  </w:style>
  <w:style w:type="table" w:styleId="Grigliatabella">
    <w:name w:val="Table Grid"/>
    <w:basedOn w:val="Tabellanormale"/>
    <w:uiPriority w:val="39"/>
    <w:rsid w:val="0017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 6"/>
    <w:basedOn w:val="Normale"/>
    <w:uiPriority w:val="99"/>
    <w:rsid w:val="00171B1C"/>
    <w:pPr>
      <w:widowControl w:val="0"/>
      <w:autoSpaceDE w:val="0"/>
      <w:autoSpaceDN w:val="0"/>
      <w:spacing w:after="0" w:line="240" w:lineRule="auto"/>
      <w:ind w:left="72"/>
    </w:pPr>
    <w:rPr>
      <w:rFonts w:ascii="Cambria" w:eastAsia="Times New Roman" w:hAnsi="Cambria" w:cs="Cambria"/>
      <w:lang w:eastAsia="it-IT"/>
    </w:rPr>
  </w:style>
  <w:style w:type="paragraph" w:styleId="Paragrafoelenco">
    <w:name w:val="List Paragraph"/>
    <w:basedOn w:val="Normale"/>
    <w:uiPriority w:val="34"/>
    <w:qFormat/>
    <w:rsid w:val="00060980"/>
    <w:pPr>
      <w:ind w:left="720"/>
      <w:contextualSpacing/>
    </w:pPr>
  </w:style>
  <w:style w:type="paragraph" w:customStyle="1" w:styleId="Default">
    <w:name w:val="Default"/>
    <w:rsid w:val="000A5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DE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141E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F639B"/>
    <w:pPr>
      <w:tabs>
        <w:tab w:val="left" w:pos="-284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5F639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rtocircolomazar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ee059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ee05900v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</dc:creator>
  <cp:lastModifiedBy>Greco</cp:lastModifiedBy>
  <cp:revision>19</cp:revision>
  <dcterms:created xsi:type="dcterms:W3CDTF">2017-12-15T11:18:00Z</dcterms:created>
  <dcterms:modified xsi:type="dcterms:W3CDTF">2018-01-08T08:21:00Z</dcterms:modified>
</cp:coreProperties>
</file>