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9B" w:rsidRDefault="001A03DB">
      <w:pPr>
        <w:pStyle w:val="Corpotesto"/>
        <w:spacing w:before="28" w:line="331" w:lineRule="auto"/>
        <w:ind w:left="5948" w:right="2404" w:hanging="4011"/>
      </w:pPr>
      <w:bookmarkStart w:id="0" w:name="_GoBack"/>
      <w:bookmarkEnd w:id="0"/>
      <w:r>
        <w:rPr>
          <w:color w:val="FF0000"/>
        </w:rPr>
        <w:t>SCUOLA DELL’INFANZIA PLESSO “O. IVALDI” a.s.2020/2021</w:t>
      </w:r>
    </w:p>
    <w:p w:rsidR="0083099B" w:rsidRDefault="003A7E5A">
      <w:pPr>
        <w:pStyle w:val="Corpotesto"/>
        <w:spacing w:line="535" w:lineRule="exact"/>
        <w:ind w:left="112"/>
      </w:pPr>
      <w:r>
        <w:rPr>
          <w:shd w:val="clear" w:color="auto" w:fill="FFFF00"/>
        </w:rPr>
        <w:t>Orario in vigore dal 5</w:t>
      </w:r>
      <w:r w:rsidR="001A03DB">
        <w:rPr>
          <w:shd w:val="clear" w:color="auto" w:fill="FFFF00"/>
        </w:rPr>
        <w:t xml:space="preserve"> OTTOBRE 2020</w:t>
      </w:r>
      <w:r>
        <w:rPr>
          <w:shd w:val="clear" w:color="auto" w:fill="FFFF00"/>
        </w:rPr>
        <w:t xml:space="preserve"> a data da destinarsi</w:t>
      </w:r>
    </w:p>
    <w:p w:rsidR="0083099B" w:rsidRDefault="0083099B">
      <w:pPr>
        <w:rPr>
          <w:b/>
          <w:i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41"/>
        <w:gridCol w:w="2163"/>
        <w:gridCol w:w="3435"/>
        <w:gridCol w:w="4626"/>
      </w:tblGrid>
      <w:tr w:rsidR="0083099B">
        <w:trPr>
          <w:trHeight w:val="1692"/>
        </w:trPr>
        <w:tc>
          <w:tcPr>
            <w:tcW w:w="2504" w:type="dxa"/>
            <w:shd w:val="clear" w:color="auto" w:fill="DBDBDB"/>
          </w:tcPr>
          <w:p w:rsidR="0083099B" w:rsidRDefault="001A03DB">
            <w:pPr>
              <w:pStyle w:val="TableParagraph"/>
              <w:ind w:left="114" w:right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SEZIONE</w:t>
            </w:r>
          </w:p>
        </w:tc>
        <w:tc>
          <w:tcPr>
            <w:tcW w:w="2041" w:type="dxa"/>
            <w:shd w:val="clear" w:color="auto" w:fill="DBDBDB"/>
          </w:tcPr>
          <w:p w:rsidR="0083099B" w:rsidRDefault="001A03DB">
            <w:pPr>
              <w:pStyle w:val="TableParagraph"/>
              <w:ind w:left="316" w:right="286" w:firstLine="103"/>
              <w:rPr>
                <w:b/>
                <w:sz w:val="36"/>
              </w:rPr>
            </w:pPr>
            <w:r>
              <w:rPr>
                <w:b/>
                <w:sz w:val="36"/>
              </w:rPr>
              <w:t>ORARIO ENTRATA</w:t>
            </w:r>
          </w:p>
        </w:tc>
        <w:tc>
          <w:tcPr>
            <w:tcW w:w="2163" w:type="dxa"/>
            <w:shd w:val="clear" w:color="auto" w:fill="DBDBDB"/>
          </w:tcPr>
          <w:p w:rsidR="0083099B" w:rsidRDefault="001A03DB">
            <w:pPr>
              <w:pStyle w:val="TableParagraph"/>
              <w:ind w:left="538" w:right="448" w:hanging="60"/>
              <w:rPr>
                <w:b/>
                <w:sz w:val="36"/>
              </w:rPr>
            </w:pPr>
            <w:r>
              <w:rPr>
                <w:b/>
                <w:sz w:val="36"/>
              </w:rPr>
              <w:t>ORARIO USCITA</w:t>
            </w:r>
          </w:p>
        </w:tc>
        <w:tc>
          <w:tcPr>
            <w:tcW w:w="3435" w:type="dxa"/>
            <w:shd w:val="clear" w:color="auto" w:fill="DBDBDB"/>
          </w:tcPr>
          <w:p w:rsidR="0083099B" w:rsidRDefault="001A03DB">
            <w:pPr>
              <w:pStyle w:val="TableParagraph"/>
              <w:ind w:left="840" w:right="166" w:hanging="646"/>
              <w:rPr>
                <w:b/>
                <w:sz w:val="36"/>
              </w:rPr>
            </w:pPr>
            <w:r>
              <w:rPr>
                <w:b/>
                <w:sz w:val="36"/>
              </w:rPr>
              <w:t>PORTA DI INGRESSO E DI USCITA</w:t>
            </w:r>
          </w:p>
        </w:tc>
        <w:tc>
          <w:tcPr>
            <w:tcW w:w="4626" w:type="dxa"/>
            <w:shd w:val="clear" w:color="auto" w:fill="DBDBDB"/>
          </w:tcPr>
          <w:p w:rsidR="0083099B" w:rsidRDefault="001A03DB">
            <w:pPr>
              <w:pStyle w:val="TableParagraph"/>
              <w:ind w:left="319"/>
              <w:rPr>
                <w:b/>
                <w:sz w:val="36"/>
              </w:rPr>
            </w:pPr>
            <w:r>
              <w:rPr>
                <w:b/>
                <w:sz w:val="36"/>
              </w:rPr>
              <w:t>PUNTO DI RACCOLTA nelle</w:t>
            </w:r>
          </w:p>
          <w:p w:rsidR="0083099B" w:rsidRDefault="001A03DB">
            <w:pPr>
              <w:pStyle w:val="TableParagraph"/>
              <w:ind w:left="106" w:right="369" w:firstLine="300"/>
              <w:rPr>
                <w:b/>
                <w:sz w:val="36"/>
              </w:rPr>
            </w:pPr>
            <w:r>
              <w:rPr>
                <w:b/>
                <w:sz w:val="36"/>
              </w:rPr>
              <w:t>aree interne la recinzione (dando le spalle alla strada)</w:t>
            </w:r>
          </w:p>
        </w:tc>
      </w:tr>
      <w:tr w:rsidR="0083099B">
        <w:trPr>
          <w:trHeight w:val="894"/>
        </w:trPr>
        <w:tc>
          <w:tcPr>
            <w:tcW w:w="2504" w:type="dxa"/>
          </w:tcPr>
          <w:p w:rsidR="0083099B" w:rsidRDefault="001A03DB">
            <w:pPr>
              <w:pStyle w:val="TableParagraph"/>
              <w:spacing w:before="228"/>
              <w:ind w:left="114" w:right="1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ORSACCHIOTTI</w:t>
            </w:r>
          </w:p>
        </w:tc>
        <w:tc>
          <w:tcPr>
            <w:tcW w:w="2041" w:type="dxa"/>
            <w:vMerge w:val="restart"/>
          </w:tcPr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1A03DB">
            <w:pPr>
              <w:pStyle w:val="TableParagraph"/>
              <w:spacing w:before="252"/>
              <w:ind w:left="131"/>
              <w:rPr>
                <w:sz w:val="36"/>
              </w:rPr>
            </w:pPr>
            <w:r>
              <w:rPr>
                <w:sz w:val="36"/>
              </w:rPr>
              <w:t>08.00/09.00</w:t>
            </w:r>
          </w:p>
        </w:tc>
        <w:tc>
          <w:tcPr>
            <w:tcW w:w="2163" w:type="dxa"/>
            <w:vMerge w:val="restart"/>
          </w:tcPr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1A03DB">
            <w:pPr>
              <w:pStyle w:val="TableParagraph"/>
              <w:spacing w:before="252"/>
              <w:ind w:left="191"/>
              <w:rPr>
                <w:sz w:val="36"/>
              </w:rPr>
            </w:pPr>
            <w:r>
              <w:rPr>
                <w:sz w:val="36"/>
              </w:rPr>
              <w:t>1</w:t>
            </w:r>
            <w:r w:rsidR="003A7E5A">
              <w:rPr>
                <w:sz w:val="36"/>
              </w:rPr>
              <w:t>2</w:t>
            </w:r>
            <w:r>
              <w:rPr>
                <w:sz w:val="36"/>
              </w:rPr>
              <w:t>.30/1</w:t>
            </w:r>
            <w:r w:rsidR="003A7E5A">
              <w:rPr>
                <w:sz w:val="36"/>
              </w:rPr>
              <w:t>3</w:t>
            </w:r>
            <w:r>
              <w:rPr>
                <w:sz w:val="36"/>
              </w:rPr>
              <w:t>.00</w:t>
            </w:r>
          </w:p>
        </w:tc>
        <w:tc>
          <w:tcPr>
            <w:tcW w:w="3435" w:type="dxa"/>
            <w:vMerge w:val="restart"/>
          </w:tcPr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rPr>
                <w:b/>
                <w:i/>
                <w:sz w:val="36"/>
              </w:rPr>
            </w:pPr>
          </w:p>
          <w:p w:rsidR="0083099B" w:rsidRDefault="0083099B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83099B" w:rsidRDefault="001A03DB">
            <w:pPr>
              <w:pStyle w:val="TableParagraph"/>
              <w:ind w:left="912" w:right="153" w:hanging="732"/>
              <w:rPr>
                <w:sz w:val="36"/>
              </w:rPr>
            </w:pPr>
            <w:r>
              <w:rPr>
                <w:sz w:val="36"/>
              </w:rPr>
              <w:t>Ingresso laterale (Via Cavalcanti)</w:t>
            </w:r>
          </w:p>
        </w:tc>
        <w:tc>
          <w:tcPr>
            <w:tcW w:w="4626" w:type="dxa"/>
            <w:vMerge w:val="restart"/>
          </w:tcPr>
          <w:p w:rsidR="0083099B" w:rsidRDefault="0083099B">
            <w:pPr>
              <w:pStyle w:val="TableParagraph"/>
              <w:spacing w:before="7"/>
              <w:rPr>
                <w:b/>
                <w:i/>
                <w:sz w:val="36"/>
              </w:rPr>
            </w:pPr>
          </w:p>
          <w:p w:rsidR="0083099B" w:rsidRDefault="001A03DB">
            <w:pPr>
              <w:pStyle w:val="TableParagraph"/>
              <w:ind w:left="915" w:right="135" w:hanging="754"/>
              <w:rPr>
                <w:sz w:val="36"/>
              </w:rPr>
            </w:pPr>
            <w:r>
              <w:rPr>
                <w:sz w:val="36"/>
              </w:rPr>
              <w:t>Area lato sinistro del cancello di Via G. Cavalcanti</w:t>
            </w:r>
          </w:p>
        </w:tc>
      </w:tr>
      <w:tr w:rsidR="0083099B">
        <w:trPr>
          <w:trHeight w:val="863"/>
        </w:trPr>
        <w:tc>
          <w:tcPr>
            <w:tcW w:w="2504" w:type="dxa"/>
          </w:tcPr>
          <w:p w:rsidR="0083099B" w:rsidRDefault="001A03DB">
            <w:pPr>
              <w:pStyle w:val="TableParagraph"/>
              <w:spacing w:before="214"/>
              <w:ind w:left="111" w:right="1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COCCINELLE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</w:tr>
      <w:tr w:rsidR="0083099B">
        <w:trPr>
          <w:trHeight w:val="894"/>
        </w:trPr>
        <w:tc>
          <w:tcPr>
            <w:tcW w:w="2504" w:type="dxa"/>
          </w:tcPr>
          <w:p w:rsidR="0083099B" w:rsidRDefault="001A03DB">
            <w:pPr>
              <w:pStyle w:val="TableParagraph"/>
              <w:spacing w:before="228"/>
              <w:ind w:left="113" w:right="1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RONDINI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 w:val="restart"/>
          </w:tcPr>
          <w:p w:rsidR="0083099B" w:rsidRDefault="001A03DB">
            <w:pPr>
              <w:pStyle w:val="TableParagraph"/>
              <w:ind w:left="106" w:right="135"/>
              <w:rPr>
                <w:sz w:val="36"/>
              </w:rPr>
            </w:pPr>
            <w:r>
              <w:rPr>
                <w:sz w:val="36"/>
              </w:rPr>
              <w:t>Area lato destro del cancello di Via G. Cavalcanti</w:t>
            </w:r>
          </w:p>
        </w:tc>
      </w:tr>
      <w:tr w:rsidR="0083099B">
        <w:trPr>
          <w:trHeight w:val="897"/>
        </w:trPr>
        <w:tc>
          <w:tcPr>
            <w:tcW w:w="2504" w:type="dxa"/>
          </w:tcPr>
          <w:p w:rsidR="0083099B" w:rsidRDefault="001A03DB">
            <w:pPr>
              <w:pStyle w:val="TableParagraph"/>
              <w:spacing w:before="228"/>
              <w:ind w:left="112" w:right="10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PASSEROTTI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:rsidR="0083099B" w:rsidRDefault="0083099B">
            <w:pPr>
              <w:rPr>
                <w:sz w:val="2"/>
                <w:szCs w:val="2"/>
              </w:rPr>
            </w:pPr>
          </w:p>
        </w:tc>
      </w:tr>
    </w:tbl>
    <w:p w:rsidR="001A03DB" w:rsidRDefault="001A03DB"/>
    <w:sectPr w:rsidR="001A03DB">
      <w:type w:val="continuous"/>
      <w:pgSz w:w="16840" w:h="11910" w:orient="landscape"/>
      <w:pgMar w:top="11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B"/>
    <w:rsid w:val="001A03DB"/>
    <w:rsid w:val="003A7E5A"/>
    <w:rsid w:val="00547215"/>
    <w:rsid w:val="0083099B"/>
    <w:rsid w:val="00D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22E71-226D-4525-82DC-23EC6B41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mobile 1</dc:creator>
  <cp:lastModifiedBy>PDL5</cp:lastModifiedBy>
  <cp:revision>2</cp:revision>
  <dcterms:created xsi:type="dcterms:W3CDTF">2020-09-30T07:51:00Z</dcterms:created>
  <dcterms:modified xsi:type="dcterms:W3CDTF">2020-09-30T07:51:00Z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